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90F" w:rsidRDefault="00BD390F" w:rsidP="00BD390F">
      <w:pPr>
        <w:ind w:left="-539" w:firstLine="539"/>
        <w:jc w:val="center"/>
        <w:outlineLvl w:val="1"/>
        <w:rPr>
          <w:color w:val="FF0000"/>
          <w:sz w:val="28"/>
          <w:szCs w:val="28"/>
          <w:u w:val="single"/>
        </w:rPr>
      </w:pPr>
      <w:r w:rsidRPr="00745BF5">
        <w:rPr>
          <w:color w:val="FF0000"/>
          <w:sz w:val="28"/>
          <w:szCs w:val="28"/>
          <w:u w:val="single"/>
        </w:rPr>
        <w:t>Готов ли Ваш малыш к обучению?</w:t>
      </w:r>
    </w:p>
    <w:p w:rsidR="00A966E6" w:rsidRPr="00745BF5" w:rsidRDefault="00A966E6" w:rsidP="00BD390F">
      <w:pPr>
        <w:ind w:left="-539" w:firstLine="539"/>
        <w:jc w:val="center"/>
        <w:outlineLvl w:val="1"/>
        <w:rPr>
          <w:b/>
          <w:bCs/>
          <w:color w:val="FF0000"/>
          <w:kern w:val="36"/>
          <w:sz w:val="28"/>
          <w:szCs w:val="28"/>
          <w:u w:val="single"/>
        </w:rPr>
      </w:pPr>
    </w:p>
    <w:p w:rsidR="00BD390F" w:rsidRPr="00745BF5" w:rsidRDefault="00BD390F" w:rsidP="00BD390F">
      <w:pPr>
        <w:ind w:left="-540" w:right="405" w:firstLine="900"/>
        <w:jc w:val="both"/>
        <w:rPr>
          <w:bCs/>
          <w:sz w:val="28"/>
          <w:szCs w:val="28"/>
        </w:rPr>
      </w:pPr>
      <w:r w:rsidRPr="00745BF5">
        <w:rPr>
          <w:bCs/>
          <w:sz w:val="28"/>
          <w:szCs w:val="28"/>
        </w:rPr>
        <w:t xml:space="preserve">Уважаемые родители! </w:t>
      </w:r>
      <w:r w:rsidRPr="00745BF5">
        <w:rPr>
          <w:sz w:val="28"/>
          <w:szCs w:val="28"/>
        </w:rPr>
        <w:t xml:space="preserve">Попробуйте сами проверить, готов ли Ваш малыш к </w:t>
      </w:r>
      <w:r w:rsidR="00A966E6">
        <w:rPr>
          <w:sz w:val="28"/>
          <w:szCs w:val="28"/>
        </w:rPr>
        <w:t xml:space="preserve">   </w:t>
      </w:r>
      <w:r w:rsidRPr="00745BF5">
        <w:rPr>
          <w:sz w:val="28"/>
          <w:szCs w:val="28"/>
        </w:rPr>
        <w:t xml:space="preserve">обучению. </w:t>
      </w:r>
      <w:r w:rsidRPr="00745BF5">
        <w:rPr>
          <w:bCs/>
          <w:sz w:val="28"/>
          <w:szCs w:val="28"/>
        </w:rPr>
        <w:t>Может ли Ваш ребёнок:</w:t>
      </w:r>
    </w:p>
    <w:p w:rsidR="00BD390F" w:rsidRDefault="00BD390F" w:rsidP="00BD390F">
      <w:pPr>
        <w:ind w:left="-180" w:right="405"/>
        <w:jc w:val="both"/>
        <w:rPr>
          <w:sz w:val="28"/>
          <w:szCs w:val="28"/>
        </w:rPr>
      </w:pPr>
      <w:r w:rsidRPr="00745BF5">
        <w:rPr>
          <w:sz w:val="28"/>
          <w:szCs w:val="28"/>
        </w:rPr>
        <w:t xml:space="preserve">1. Объяснить с помощью слов, чего он хочет, то есть не показывать пальцем, а </w:t>
      </w:r>
      <w:r>
        <w:rPr>
          <w:sz w:val="28"/>
          <w:szCs w:val="28"/>
        </w:rPr>
        <w:t xml:space="preserve">   </w:t>
      </w:r>
      <w:r w:rsidRPr="00745BF5">
        <w:rPr>
          <w:sz w:val="28"/>
          <w:szCs w:val="28"/>
        </w:rPr>
        <w:t>сказать: куртка, конфета, цыплёнок?</w:t>
      </w:r>
    </w:p>
    <w:p w:rsidR="00BD390F" w:rsidRDefault="00BD390F" w:rsidP="00BD390F">
      <w:pPr>
        <w:ind w:left="-180" w:right="405"/>
        <w:jc w:val="both"/>
        <w:rPr>
          <w:sz w:val="28"/>
          <w:szCs w:val="28"/>
        </w:rPr>
      </w:pPr>
      <w:r w:rsidRPr="00745BF5">
        <w:rPr>
          <w:sz w:val="28"/>
          <w:szCs w:val="28"/>
        </w:rPr>
        <w:t>2. Изъясняться связно, например: «Покажи мне…»?</w:t>
      </w:r>
    </w:p>
    <w:p w:rsidR="00BD390F" w:rsidRDefault="00BD390F" w:rsidP="00BD390F">
      <w:pPr>
        <w:ind w:left="-180" w:right="405"/>
        <w:jc w:val="both"/>
        <w:rPr>
          <w:sz w:val="28"/>
          <w:szCs w:val="28"/>
        </w:rPr>
      </w:pPr>
      <w:r w:rsidRPr="00745BF5">
        <w:rPr>
          <w:sz w:val="28"/>
          <w:szCs w:val="28"/>
        </w:rPr>
        <w:t>3. Понимать смысл того, о чём ему читают?</w:t>
      </w:r>
    </w:p>
    <w:p w:rsidR="00BD390F" w:rsidRDefault="00BD390F" w:rsidP="00BD390F">
      <w:pPr>
        <w:ind w:left="-180" w:right="405"/>
        <w:jc w:val="both"/>
        <w:rPr>
          <w:sz w:val="28"/>
          <w:szCs w:val="28"/>
        </w:rPr>
      </w:pPr>
      <w:r w:rsidRPr="00745BF5">
        <w:rPr>
          <w:sz w:val="28"/>
          <w:szCs w:val="28"/>
        </w:rPr>
        <w:t>4. Чётко выговаривать своё имя?</w:t>
      </w:r>
    </w:p>
    <w:p w:rsidR="00BD390F" w:rsidRDefault="00BD390F" w:rsidP="00BD390F">
      <w:pPr>
        <w:ind w:left="-180" w:right="405"/>
        <w:jc w:val="both"/>
        <w:rPr>
          <w:sz w:val="28"/>
          <w:szCs w:val="28"/>
        </w:rPr>
      </w:pPr>
      <w:r w:rsidRPr="00745BF5">
        <w:rPr>
          <w:sz w:val="28"/>
          <w:szCs w:val="28"/>
        </w:rPr>
        <w:t xml:space="preserve">5. Запомнить свой адрес и номер телефона? </w:t>
      </w:r>
    </w:p>
    <w:p w:rsidR="00BD390F" w:rsidRDefault="00BD390F" w:rsidP="00BD390F">
      <w:pPr>
        <w:ind w:left="-180" w:right="405"/>
        <w:jc w:val="both"/>
        <w:rPr>
          <w:sz w:val="28"/>
          <w:szCs w:val="28"/>
        </w:rPr>
      </w:pPr>
      <w:r w:rsidRPr="00745BF5">
        <w:rPr>
          <w:sz w:val="28"/>
          <w:szCs w:val="28"/>
        </w:rPr>
        <w:t>6. Писать карандашами или мелком на бумаге?</w:t>
      </w:r>
    </w:p>
    <w:p w:rsidR="00BD390F" w:rsidRPr="00745BF5" w:rsidRDefault="00BD390F" w:rsidP="00BD390F">
      <w:pPr>
        <w:ind w:left="-180" w:right="405"/>
        <w:jc w:val="both"/>
        <w:rPr>
          <w:sz w:val="28"/>
          <w:szCs w:val="28"/>
        </w:rPr>
      </w:pPr>
      <w:r w:rsidRPr="00745BF5">
        <w:rPr>
          <w:sz w:val="28"/>
          <w:szCs w:val="28"/>
        </w:rPr>
        <w:t xml:space="preserve">7. Нарисовать картинки к сочинённой истории и объяснить, что на них </w:t>
      </w:r>
      <w:r>
        <w:rPr>
          <w:sz w:val="28"/>
          <w:szCs w:val="28"/>
        </w:rPr>
        <w:t xml:space="preserve">         </w:t>
      </w:r>
      <w:r w:rsidRPr="00745BF5">
        <w:rPr>
          <w:sz w:val="28"/>
          <w:szCs w:val="28"/>
        </w:rPr>
        <w:t>изображено?</w:t>
      </w:r>
    </w:p>
    <w:p w:rsidR="00BD390F" w:rsidRDefault="00BD390F" w:rsidP="00BD390F">
      <w:pPr>
        <w:ind w:left="-180" w:right="4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745BF5">
        <w:rPr>
          <w:sz w:val="28"/>
          <w:szCs w:val="28"/>
        </w:rPr>
        <w:t>Пользоваться красками, пластилином, карандашами для творческого самовыражения?</w:t>
      </w:r>
    </w:p>
    <w:p w:rsidR="00BD390F" w:rsidRDefault="00BD390F" w:rsidP="00BD390F">
      <w:pPr>
        <w:ind w:left="-180" w:right="405"/>
        <w:jc w:val="both"/>
        <w:rPr>
          <w:sz w:val="28"/>
          <w:szCs w:val="28"/>
        </w:rPr>
      </w:pPr>
      <w:r w:rsidRPr="00745BF5">
        <w:rPr>
          <w:sz w:val="28"/>
          <w:szCs w:val="28"/>
        </w:rPr>
        <w:t>9. Вырезать ножницами (с тупыми концами) фигуры по линиям?</w:t>
      </w:r>
    </w:p>
    <w:p w:rsidR="00BD390F" w:rsidRDefault="00BD390F" w:rsidP="00BD390F">
      <w:pPr>
        <w:ind w:left="-180" w:right="405"/>
        <w:jc w:val="both"/>
        <w:rPr>
          <w:sz w:val="28"/>
          <w:szCs w:val="28"/>
        </w:rPr>
      </w:pPr>
      <w:r w:rsidRPr="00745BF5">
        <w:rPr>
          <w:sz w:val="28"/>
          <w:szCs w:val="28"/>
        </w:rPr>
        <w:t>10. Слушать и следовать полученным указаниям?</w:t>
      </w:r>
    </w:p>
    <w:p w:rsidR="00BD390F" w:rsidRPr="00745BF5" w:rsidRDefault="00BD390F" w:rsidP="00BD390F">
      <w:pPr>
        <w:ind w:left="-180" w:right="405"/>
        <w:jc w:val="both"/>
        <w:rPr>
          <w:sz w:val="28"/>
          <w:szCs w:val="28"/>
        </w:rPr>
      </w:pPr>
      <w:r w:rsidRPr="00745BF5">
        <w:rPr>
          <w:sz w:val="28"/>
          <w:szCs w:val="28"/>
        </w:rPr>
        <w:t xml:space="preserve">11. Быть внимательным, когда кто-то с ним разговаривает? </w:t>
      </w:r>
    </w:p>
    <w:p w:rsidR="00BD390F" w:rsidRDefault="00BD390F" w:rsidP="00BD390F">
      <w:pPr>
        <w:ind w:left="-180" w:right="405"/>
        <w:jc w:val="both"/>
        <w:rPr>
          <w:sz w:val="28"/>
          <w:szCs w:val="28"/>
        </w:rPr>
      </w:pPr>
      <w:r w:rsidRPr="00745BF5">
        <w:rPr>
          <w:sz w:val="28"/>
          <w:szCs w:val="28"/>
        </w:rPr>
        <w:t>12. Сосредоточиться хотя бы на 10 минут, чтобы выполнить полученное задание?</w:t>
      </w:r>
    </w:p>
    <w:p w:rsidR="00BD390F" w:rsidRDefault="00BD390F" w:rsidP="00BD390F">
      <w:pPr>
        <w:ind w:left="-180" w:right="405"/>
        <w:jc w:val="both"/>
        <w:rPr>
          <w:sz w:val="28"/>
          <w:szCs w:val="28"/>
        </w:rPr>
      </w:pPr>
      <w:r w:rsidRPr="00745BF5">
        <w:rPr>
          <w:sz w:val="28"/>
          <w:szCs w:val="28"/>
        </w:rPr>
        <w:t>13. Радоваться, когда ему читают вслух или рассказывают истории?</w:t>
      </w:r>
    </w:p>
    <w:p w:rsidR="00BD390F" w:rsidRDefault="00BD390F" w:rsidP="00BD390F">
      <w:pPr>
        <w:ind w:left="-180" w:right="405"/>
        <w:jc w:val="both"/>
        <w:rPr>
          <w:sz w:val="28"/>
          <w:szCs w:val="28"/>
        </w:rPr>
      </w:pPr>
      <w:r w:rsidRPr="00745BF5">
        <w:rPr>
          <w:sz w:val="28"/>
          <w:szCs w:val="28"/>
        </w:rPr>
        <w:t>14. Проявлять интерес к окружающим предметам?</w:t>
      </w:r>
    </w:p>
    <w:p w:rsidR="00BD390F" w:rsidRPr="00745BF5" w:rsidRDefault="00BD390F" w:rsidP="00BD390F">
      <w:pPr>
        <w:ind w:left="-180" w:right="405"/>
        <w:jc w:val="both"/>
        <w:rPr>
          <w:sz w:val="28"/>
          <w:szCs w:val="28"/>
        </w:rPr>
      </w:pPr>
      <w:r w:rsidRPr="00745BF5">
        <w:rPr>
          <w:sz w:val="28"/>
          <w:szCs w:val="28"/>
        </w:rPr>
        <w:t>15. Ладить с другими людьми?</w:t>
      </w:r>
    </w:p>
    <w:p w:rsidR="00BD390F" w:rsidRDefault="00BD390F" w:rsidP="00BD390F">
      <w:pPr>
        <w:ind w:left="-539" w:right="405" w:firstLine="900"/>
        <w:outlineLvl w:val="1"/>
        <w:rPr>
          <w:bCs/>
          <w:kern w:val="36"/>
          <w:sz w:val="28"/>
          <w:szCs w:val="28"/>
        </w:rPr>
      </w:pPr>
      <w:r w:rsidRPr="00745BF5">
        <w:rPr>
          <w:sz w:val="28"/>
          <w:szCs w:val="28"/>
        </w:rPr>
        <w:t>Ваш малыш готов к обучению, если Вы дали положительный ответ на 10 и более вопросов.</w:t>
      </w:r>
      <w:r w:rsidRPr="00745BF5">
        <w:rPr>
          <w:bCs/>
          <w:kern w:val="36"/>
          <w:sz w:val="28"/>
          <w:szCs w:val="28"/>
        </w:rPr>
        <w:t xml:space="preserve"> Сосредоточьте работу с ребёнком на тех моментах, где Вы ответили «Нет».</w:t>
      </w:r>
    </w:p>
    <w:p w:rsidR="00BD390F" w:rsidRPr="00745BF5" w:rsidRDefault="00BD390F" w:rsidP="00BD390F">
      <w:pPr>
        <w:ind w:left="-539" w:right="405" w:firstLine="900"/>
        <w:outlineLvl w:val="1"/>
        <w:rPr>
          <w:bCs/>
          <w:kern w:val="36"/>
          <w:sz w:val="28"/>
          <w:szCs w:val="28"/>
        </w:rPr>
      </w:pPr>
    </w:p>
    <w:p w:rsidR="00A966E6" w:rsidRDefault="00A966E6" w:rsidP="00A966E6">
      <w:pPr>
        <w:jc w:val="center"/>
        <w:rPr>
          <w:b/>
          <w:color w:val="FF0000"/>
          <w:sz w:val="28"/>
          <w:szCs w:val="28"/>
          <w:u w:val="single"/>
        </w:rPr>
      </w:pPr>
      <w:r w:rsidRPr="00A966E6">
        <w:rPr>
          <w:b/>
          <w:color w:val="FF0000"/>
          <w:sz w:val="28"/>
          <w:szCs w:val="28"/>
          <w:u w:val="single"/>
        </w:rPr>
        <w:t>Как нужно готовиться к школе</w:t>
      </w:r>
    </w:p>
    <w:p w:rsidR="00A966E6" w:rsidRPr="00A966E6" w:rsidRDefault="00A966E6" w:rsidP="00A966E6">
      <w:pPr>
        <w:jc w:val="center"/>
        <w:rPr>
          <w:b/>
          <w:color w:val="FF0000"/>
          <w:sz w:val="28"/>
          <w:szCs w:val="28"/>
          <w:u w:val="single"/>
        </w:rPr>
      </w:pPr>
    </w:p>
    <w:p w:rsidR="00A966E6" w:rsidRDefault="00A966E6" w:rsidP="00A966E6">
      <w:pPr>
        <w:tabs>
          <w:tab w:val="num" w:pos="720"/>
        </w:tabs>
        <w:jc w:val="both"/>
        <w:rPr>
          <w:sz w:val="28"/>
          <w:szCs w:val="28"/>
        </w:rPr>
      </w:pPr>
      <w:r>
        <w:rPr>
          <w:b/>
        </w:rPr>
        <w:t xml:space="preserve">         </w:t>
      </w:r>
      <w:r w:rsidRPr="00A679CB"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Symbol"/>
          <w:sz w:val="28"/>
          <w:szCs w:val="28"/>
        </w:rPr>
        <w:t>  </w:t>
      </w:r>
      <w:r w:rsidRPr="00A679CB">
        <w:rPr>
          <w:sz w:val="28"/>
          <w:szCs w:val="28"/>
        </w:rPr>
        <w:t xml:space="preserve">ребенок должен быть хорошо осведомлен о школьной жизни, обязанностях </w:t>
      </w:r>
      <w:r>
        <w:rPr>
          <w:sz w:val="28"/>
          <w:szCs w:val="28"/>
        </w:rPr>
        <w:t xml:space="preserve">        </w:t>
      </w:r>
      <w:r w:rsidRPr="00A679CB">
        <w:rPr>
          <w:sz w:val="28"/>
          <w:szCs w:val="28"/>
        </w:rPr>
        <w:t xml:space="preserve">ученика. Сходите с ним на экскурсию в школу, в класс, спортзал, столовую. Прочитайте стихи, рассказы о школе, предложите нарисовать школу, поиграйте в школу (формируется </w:t>
      </w:r>
      <w:r>
        <w:rPr>
          <w:sz w:val="28"/>
          <w:szCs w:val="28"/>
        </w:rPr>
        <w:t xml:space="preserve"> </w:t>
      </w:r>
      <w:r w:rsidRPr="00A679CB">
        <w:rPr>
          <w:sz w:val="28"/>
          <w:szCs w:val="28"/>
        </w:rPr>
        <w:t>адекватное поведение в непривычных условиях школы).</w:t>
      </w:r>
    </w:p>
    <w:p w:rsidR="00A966E6" w:rsidRPr="00A679CB" w:rsidRDefault="00A966E6" w:rsidP="00A966E6">
      <w:pPr>
        <w:tabs>
          <w:tab w:val="num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A679CB"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Symbol"/>
          <w:sz w:val="28"/>
          <w:szCs w:val="28"/>
        </w:rPr>
        <w:t>  </w:t>
      </w:r>
      <w:r w:rsidRPr="00A679CB">
        <w:rPr>
          <w:sz w:val="28"/>
          <w:szCs w:val="28"/>
        </w:rPr>
        <w:t>важно правильно раскрыть перспективу школьной жизни. Позиция взрослых должна быть спокойной и ободряющей. Постепенно внушайте ребенку, что учеба в школе – серьезный труд, в результате которого он будет узнавать что-то новое и интересное.</w:t>
      </w:r>
    </w:p>
    <w:p w:rsidR="00A966E6" w:rsidRDefault="00A966E6" w:rsidP="00A966E6">
      <w:pPr>
        <w:tabs>
          <w:tab w:val="num" w:pos="720"/>
        </w:tabs>
        <w:ind w:left="720" w:hanging="360"/>
        <w:jc w:val="both"/>
        <w:rPr>
          <w:sz w:val="28"/>
          <w:szCs w:val="28"/>
        </w:rPr>
      </w:pPr>
      <w:r w:rsidRPr="00A679CB"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Symbol"/>
          <w:sz w:val="28"/>
          <w:szCs w:val="28"/>
        </w:rPr>
        <w:t>   </w:t>
      </w:r>
      <w:r w:rsidRPr="00A679CB">
        <w:rPr>
          <w:sz w:val="28"/>
          <w:szCs w:val="28"/>
        </w:rPr>
        <w:t>совместные занятия с ребенком должны проходить легко, весело и непринужденно. Не превращайте их в школьные уроки с</w:t>
      </w:r>
      <w:r>
        <w:rPr>
          <w:sz w:val="28"/>
          <w:szCs w:val="28"/>
        </w:rPr>
        <w:t xml:space="preserve"> букварем и оценками.</w:t>
      </w:r>
    </w:p>
    <w:p w:rsidR="00A966E6" w:rsidRPr="00A679CB" w:rsidRDefault="00A966E6" w:rsidP="00A966E6">
      <w:pPr>
        <w:tabs>
          <w:tab w:val="num" w:pos="720"/>
        </w:tabs>
        <w:ind w:left="360"/>
        <w:jc w:val="both"/>
        <w:rPr>
          <w:sz w:val="28"/>
          <w:szCs w:val="28"/>
        </w:rPr>
      </w:pPr>
      <w:r w:rsidRPr="00A679CB">
        <w:rPr>
          <w:sz w:val="28"/>
          <w:szCs w:val="28"/>
        </w:rPr>
        <w:t>Предлагайте задания в игровой форме. Помните о нагрузке. Заниматься ребенок должен с радостью. Продолжительные задания повышенной трудности порождают негативизм к школе, учение воспринимается как скучное и тягостное занятие.</w:t>
      </w:r>
    </w:p>
    <w:p w:rsidR="00A966E6" w:rsidRDefault="00A966E6" w:rsidP="00A966E6">
      <w:pPr>
        <w:tabs>
          <w:tab w:val="num" w:pos="720"/>
        </w:tabs>
        <w:ind w:left="720" w:hanging="360"/>
        <w:jc w:val="both"/>
        <w:rPr>
          <w:sz w:val="28"/>
          <w:szCs w:val="28"/>
        </w:rPr>
      </w:pPr>
      <w:r w:rsidRPr="00A679CB"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Symbol"/>
          <w:sz w:val="28"/>
          <w:szCs w:val="28"/>
        </w:rPr>
        <w:t>  </w:t>
      </w:r>
      <w:r w:rsidRPr="00A679CB">
        <w:rPr>
          <w:rFonts w:eastAsia="Symbol"/>
          <w:sz w:val="28"/>
          <w:szCs w:val="28"/>
        </w:rPr>
        <w:t xml:space="preserve"> </w:t>
      </w:r>
      <w:r w:rsidRPr="00A679CB">
        <w:rPr>
          <w:sz w:val="28"/>
          <w:szCs w:val="28"/>
        </w:rPr>
        <w:t>поддерживайте разнообразные контакты ребенка со сверстниками. Как и с кем</w:t>
      </w:r>
    </w:p>
    <w:p w:rsidR="00A966E6" w:rsidRDefault="00A966E6" w:rsidP="00A966E6">
      <w:pPr>
        <w:tabs>
          <w:tab w:val="num" w:pos="720"/>
        </w:tabs>
        <w:ind w:left="720" w:hanging="360"/>
        <w:jc w:val="both"/>
        <w:rPr>
          <w:sz w:val="28"/>
          <w:szCs w:val="28"/>
        </w:rPr>
      </w:pPr>
      <w:r w:rsidRPr="00A679CB">
        <w:rPr>
          <w:sz w:val="28"/>
          <w:szCs w:val="28"/>
        </w:rPr>
        <w:t>общается ребенок? Предпочитает ли он играть</w:t>
      </w:r>
      <w:r>
        <w:rPr>
          <w:sz w:val="28"/>
          <w:szCs w:val="28"/>
        </w:rPr>
        <w:t xml:space="preserve"> один или стремится к общению с</w:t>
      </w:r>
    </w:p>
    <w:p w:rsidR="00A966E6" w:rsidRDefault="00A966E6" w:rsidP="00A966E6">
      <w:pPr>
        <w:tabs>
          <w:tab w:val="num" w:pos="720"/>
        </w:tabs>
        <w:ind w:left="720" w:hanging="360"/>
        <w:jc w:val="both"/>
        <w:rPr>
          <w:sz w:val="28"/>
          <w:szCs w:val="28"/>
        </w:rPr>
      </w:pPr>
      <w:r w:rsidRPr="00A679CB">
        <w:rPr>
          <w:sz w:val="28"/>
          <w:szCs w:val="28"/>
        </w:rPr>
        <w:t>другими детьми? В зависимости от игровых пр</w:t>
      </w:r>
      <w:r>
        <w:rPr>
          <w:sz w:val="28"/>
          <w:szCs w:val="28"/>
        </w:rPr>
        <w:t>ивычек ребенка стимулируйте его</w:t>
      </w:r>
    </w:p>
    <w:p w:rsidR="00A966E6" w:rsidRPr="00A679CB" w:rsidRDefault="00A966E6" w:rsidP="00A966E6">
      <w:pPr>
        <w:tabs>
          <w:tab w:val="num" w:pos="720"/>
        </w:tabs>
        <w:ind w:left="720" w:hanging="360"/>
        <w:jc w:val="both"/>
        <w:rPr>
          <w:sz w:val="28"/>
          <w:szCs w:val="28"/>
        </w:rPr>
      </w:pPr>
      <w:r w:rsidRPr="00A679CB">
        <w:rPr>
          <w:sz w:val="28"/>
          <w:szCs w:val="28"/>
        </w:rPr>
        <w:t>общительность, научите решать конфликтные ситуации.</w:t>
      </w:r>
    </w:p>
    <w:p w:rsidR="00A966E6" w:rsidRDefault="00A966E6" w:rsidP="00A966E6">
      <w:pPr>
        <w:tabs>
          <w:tab w:val="num" w:pos="720"/>
        </w:tabs>
        <w:ind w:left="720" w:hanging="360"/>
        <w:jc w:val="both"/>
        <w:rPr>
          <w:sz w:val="28"/>
          <w:szCs w:val="28"/>
        </w:rPr>
      </w:pPr>
      <w:r w:rsidRPr="00A679CB"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Symbol"/>
          <w:sz w:val="28"/>
          <w:szCs w:val="28"/>
        </w:rPr>
        <w:t>   </w:t>
      </w:r>
      <w:r w:rsidRPr="00A679CB">
        <w:rPr>
          <w:sz w:val="28"/>
          <w:szCs w:val="28"/>
        </w:rPr>
        <w:t>желание вашего ребенка идти в школу – играет особую роль в подготовке к школе. Кроме этого важны и другие компон</w:t>
      </w:r>
      <w:r>
        <w:rPr>
          <w:sz w:val="28"/>
          <w:szCs w:val="28"/>
        </w:rPr>
        <w:t>енты, необходимые для обучения:</w:t>
      </w:r>
    </w:p>
    <w:p w:rsidR="00A966E6" w:rsidRDefault="00A966E6" w:rsidP="00A966E6">
      <w:pPr>
        <w:tabs>
          <w:tab w:val="num" w:pos="720"/>
        </w:tabs>
        <w:ind w:left="720" w:hanging="360"/>
        <w:jc w:val="both"/>
        <w:rPr>
          <w:sz w:val="28"/>
          <w:szCs w:val="28"/>
        </w:rPr>
      </w:pPr>
      <w:r w:rsidRPr="00A679CB">
        <w:rPr>
          <w:sz w:val="28"/>
          <w:szCs w:val="28"/>
        </w:rPr>
        <w:t>произвольность поведения, позволяющая ребе</w:t>
      </w:r>
      <w:r>
        <w:rPr>
          <w:sz w:val="28"/>
          <w:szCs w:val="28"/>
        </w:rPr>
        <w:t>нку внимательно слушать и точно</w:t>
      </w:r>
    </w:p>
    <w:p w:rsidR="00A966E6" w:rsidRDefault="00A966E6" w:rsidP="00A966E6">
      <w:pPr>
        <w:tabs>
          <w:tab w:val="num" w:pos="720"/>
        </w:tabs>
        <w:ind w:left="720" w:hanging="360"/>
        <w:jc w:val="both"/>
        <w:rPr>
          <w:sz w:val="28"/>
          <w:szCs w:val="28"/>
        </w:rPr>
      </w:pPr>
      <w:r w:rsidRPr="00A679CB">
        <w:rPr>
          <w:sz w:val="28"/>
          <w:szCs w:val="28"/>
        </w:rPr>
        <w:t xml:space="preserve">выполнять указания взрослого, подчинять свои </w:t>
      </w:r>
      <w:r>
        <w:rPr>
          <w:sz w:val="28"/>
          <w:szCs w:val="28"/>
        </w:rPr>
        <w:t>действия определенному правилу,</w:t>
      </w:r>
    </w:p>
    <w:p w:rsidR="00A966E6" w:rsidRPr="00A679CB" w:rsidRDefault="00A966E6" w:rsidP="00A966E6">
      <w:pPr>
        <w:tabs>
          <w:tab w:val="num" w:pos="720"/>
        </w:tabs>
        <w:ind w:left="720" w:hanging="360"/>
        <w:jc w:val="both"/>
        <w:rPr>
          <w:sz w:val="28"/>
          <w:szCs w:val="28"/>
        </w:rPr>
      </w:pPr>
      <w:r w:rsidRPr="00A679CB">
        <w:rPr>
          <w:sz w:val="28"/>
          <w:szCs w:val="28"/>
        </w:rPr>
        <w:t>хорошо развитая зрительно-двигательная координация, когда малыш правильно держит ручку или карандаш, не устает так быстро при письме, а главное умело согласовывает действия руки и глаза.</w:t>
      </w:r>
    </w:p>
    <w:p w:rsidR="00BD390F" w:rsidRPr="00745BF5" w:rsidRDefault="00BD390F" w:rsidP="00A966E6">
      <w:pPr>
        <w:ind w:left="-539" w:right="405" w:firstLine="900"/>
        <w:jc w:val="both"/>
        <w:outlineLvl w:val="1"/>
        <w:rPr>
          <w:bCs/>
          <w:kern w:val="36"/>
          <w:sz w:val="28"/>
          <w:szCs w:val="28"/>
        </w:rPr>
      </w:pPr>
    </w:p>
    <w:sectPr w:rsidR="00BD390F" w:rsidRPr="00745BF5" w:rsidSect="00A966E6">
      <w:pgSz w:w="11906" w:h="16838"/>
      <w:pgMar w:top="340" w:right="340" w:bottom="34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drawingGridHorizontalSpacing w:val="120"/>
  <w:displayHorizontalDrawingGridEvery w:val="2"/>
  <w:characterSpacingControl w:val="doNotCompress"/>
  <w:compat/>
  <w:rsids>
    <w:rsidRoot w:val="00BD390F"/>
    <w:rsid w:val="000C4DD7"/>
    <w:rsid w:val="008B131B"/>
    <w:rsid w:val="00A966E6"/>
    <w:rsid w:val="00BD3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9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DC49-41A6-43B6-9317-7ECA2BED0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431</Words>
  <Characters>2459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cp:lastPrinted>2011-09-23T17:55:00Z</cp:lastPrinted>
  <dcterms:created xsi:type="dcterms:W3CDTF">2011-09-23T17:51:00Z</dcterms:created>
  <dcterms:modified xsi:type="dcterms:W3CDTF">2013-03-24T12:27:00Z</dcterms:modified>
</cp:coreProperties>
</file>